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CE" w:rsidRDefault="003148CE" w:rsidP="00153A24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Pr="00A33E6B" w:rsidRDefault="001D31F0" w:rsidP="00153A24">
      <w:pPr>
        <w:ind w:left="3540" w:firstLine="708"/>
        <w:jc w:val="both"/>
        <w:rPr>
          <w:rFonts w:asciiTheme="minorHAnsi" w:hAnsiTheme="minorHAnsi" w:cs="Arial"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33E6B" w:rsidRPr="00A33E6B">
        <w:rPr>
          <w:rFonts w:asciiTheme="minorHAnsi" w:hAnsiTheme="minorHAnsi" w:cs="Arial"/>
        </w:rPr>
        <w:t>_____________</w:t>
      </w:r>
      <w:r w:rsidR="00A33E6B">
        <w:rPr>
          <w:rFonts w:asciiTheme="minorHAnsi" w:hAnsiTheme="minorHAnsi" w:cs="Arial"/>
        </w:rPr>
        <w:t>_____</w:t>
      </w:r>
      <w:r w:rsidR="00A33E6B" w:rsidRPr="00A33E6B">
        <w:rPr>
          <w:rFonts w:asciiTheme="minorHAnsi" w:hAnsiTheme="minorHAnsi" w:cs="Arial"/>
        </w:rPr>
        <w:t>/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031968">
        <w:rPr>
          <w:rFonts w:asciiTheme="minorHAnsi" w:hAnsiTheme="minorHAnsi" w:cs="Arial"/>
          <w:b/>
          <w:sz w:val="22"/>
          <w:szCs w:val="22"/>
        </w:rPr>
        <w:t>4</w:t>
      </w:r>
      <w:r w:rsidR="004973F5">
        <w:rPr>
          <w:rFonts w:asciiTheme="minorHAnsi" w:hAnsiTheme="minorHAnsi" w:cs="Arial"/>
          <w:b/>
          <w:sz w:val="22"/>
          <w:szCs w:val="22"/>
        </w:rPr>
        <w:t>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973F5">
        <w:rPr>
          <w:rFonts w:asciiTheme="minorHAnsi" w:hAnsiTheme="minorHAnsi" w:cs="Arial"/>
          <w:sz w:val="22"/>
          <w:szCs w:val="22"/>
        </w:rPr>
        <w:t>06</w:t>
      </w:r>
      <w:r w:rsidR="00007851">
        <w:rPr>
          <w:rFonts w:asciiTheme="minorHAnsi" w:hAnsiTheme="minorHAnsi" w:cs="Arial"/>
          <w:sz w:val="22"/>
          <w:szCs w:val="22"/>
        </w:rPr>
        <w:t>/0</w:t>
      </w:r>
      <w:r w:rsidR="004973F5">
        <w:rPr>
          <w:rFonts w:asciiTheme="minorHAnsi" w:hAnsiTheme="minorHAnsi" w:cs="Arial"/>
          <w:sz w:val="22"/>
          <w:szCs w:val="22"/>
        </w:rPr>
        <w:t>2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973F5">
        <w:rPr>
          <w:rFonts w:asciiTheme="minorHAnsi" w:hAnsiTheme="minorHAnsi" w:cs="Arial"/>
          <w:sz w:val="22"/>
          <w:szCs w:val="22"/>
        </w:rPr>
        <w:t xml:space="preserve">   </w:t>
      </w:r>
      <w:r w:rsidR="004973F5">
        <w:rPr>
          <w:rFonts w:asciiTheme="minorHAnsi" w:hAnsiTheme="minorHAnsi" w:cs="Arial"/>
          <w:sz w:val="22"/>
          <w:szCs w:val="22"/>
        </w:rPr>
        <w:tab/>
      </w:r>
      <w:r w:rsidR="009A5A9C">
        <w:rPr>
          <w:rFonts w:asciiTheme="minorHAnsi" w:hAnsiTheme="minorHAnsi" w:cs="Arial"/>
          <w:sz w:val="22"/>
          <w:szCs w:val="22"/>
        </w:rPr>
        <w:t>Sr</w:t>
      </w:r>
      <w:r w:rsidR="004973F5">
        <w:rPr>
          <w:rFonts w:asciiTheme="minorHAnsi" w:hAnsiTheme="minorHAnsi" w:cs="Arial"/>
          <w:sz w:val="22"/>
          <w:szCs w:val="22"/>
        </w:rPr>
        <w:t>ta</w:t>
      </w:r>
      <w:r w:rsidR="009A5A9C">
        <w:rPr>
          <w:rFonts w:asciiTheme="minorHAnsi" w:hAnsiTheme="minorHAnsi" w:cs="Arial"/>
          <w:sz w:val="22"/>
          <w:szCs w:val="22"/>
        </w:rPr>
        <w:t>.</w:t>
      </w:r>
      <w:r w:rsidR="00310071">
        <w:rPr>
          <w:rFonts w:asciiTheme="minorHAnsi" w:hAnsiTheme="minorHAnsi" w:cs="Arial"/>
          <w:sz w:val="22"/>
          <w:szCs w:val="22"/>
        </w:rPr>
        <w:t xml:space="preserve"> </w:t>
      </w:r>
      <w:r w:rsidR="004973F5">
        <w:rPr>
          <w:rFonts w:asciiTheme="minorHAnsi" w:hAnsiTheme="minorHAnsi" w:cs="Arial"/>
          <w:sz w:val="22"/>
          <w:szCs w:val="22"/>
        </w:rPr>
        <w:t>Alexandra Gallardo Silva.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4973F5">
        <w:rPr>
          <w:rFonts w:asciiTheme="minorHAnsi" w:hAnsiTheme="minorHAnsi" w:cs="Arial"/>
          <w:b/>
          <w:sz w:val="22"/>
          <w:szCs w:val="22"/>
        </w:rPr>
        <w:t>12</w:t>
      </w:r>
      <w:r w:rsidR="00D36C7D">
        <w:rPr>
          <w:rFonts w:asciiTheme="minorHAnsi" w:hAnsiTheme="minorHAnsi" w:cs="Arial"/>
          <w:b/>
          <w:sz w:val="22"/>
          <w:szCs w:val="22"/>
        </w:rPr>
        <w:t xml:space="preserve"> de febrero</w:t>
      </w:r>
      <w:r w:rsidR="00007851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</w:t>
      </w:r>
      <w:r w:rsidR="003148CE">
        <w:rPr>
          <w:rFonts w:asciiTheme="minorHAnsi" w:hAnsiTheme="minorHAnsi" w:cs="Arial"/>
          <w:sz w:val="22"/>
          <w:szCs w:val="22"/>
        </w:rPr>
        <w:t xml:space="preserve">   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Administración del Estado, aprobada por el artículo 1º de la Ley Nº 20.285, de 2008, en adelante, Ley de Transparencia; </w:t>
      </w:r>
    </w:p>
    <w:p w:rsidR="006A7622" w:rsidRDefault="006A762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A7622" w:rsidRDefault="006A762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A51E22" w:rsidRDefault="00A51E2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20.285, Art. 21</w:t>
      </w:r>
      <w:r w:rsidR="00DC3EC5">
        <w:rPr>
          <w:rFonts w:asciiTheme="minorHAnsi" w:hAnsiTheme="minorHAnsi" w:cs="Arial"/>
          <w:sz w:val="22"/>
          <w:szCs w:val="22"/>
        </w:rPr>
        <w:t xml:space="preserve"> numeral 1, letra C y numeral</w:t>
      </w:r>
      <w:r>
        <w:rPr>
          <w:rFonts w:asciiTheme="minorHAnsi" w:hAnsiTheme="minorHAnsi" w:cs="Arial"/>
          <w:sz w:val="22"/>
          <w:szCs w:val="22"/>
        </w:rPr>
        <w:t xml:space="preserve"> 2.</w:t>
      </w:r>
    </w:p>
    <w:p w:rsidR="00A51E22" w:rsidRDefault="00C00CE2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BA1EF6" w:rsidRPr="006A7622" w:rsidRDefault="00BA1EF6" w:rsidP="003148CE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8.- El Art. 15 de la Ley 20.285.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4973F5">
        <w:rPr>
          <w:rFonts w:asciiTheme="minorHAnsi" w:hAnsiTheme="minorHAnsi" w:cs="Arial"/>
          <w:sz w:val="22"/>
          <w:szCs w:val="22"/>
        </w:rPr>
        <w:t>06</w:t>
      </w:r>
      <w:r w:rsidR="00007851">
        <w:rPr>
          <w:rFonts w:asciiTheme="minorHAnsi" w:hAnsiTheme="minorHAnsi" w:cs="Arial"/>
          <w:sz w:val="22"/>
          <w:szCs w:val="22"/>
        </w:rPr>
        <w:t>/0</w:t>
      </w:r>
      <w:r w:rsidR="004973F5">
        <w:rPr>
          <w:rFonts w:asciiTheme="minorHAnsi" w:hAnsiTheme="minorHAnsi" w:cs="Arial"/>
          <w:sz w:val="22"/>
          <w:szCs w:val="22"/>
        </w:rPr>
        <w:t>2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310071">
        <w:rPr>
          <w:rFonts w:asciiTheme="minorHAnsi" w:hAnsiTheme="minorHAnsi" w:cs="Arial"/>
          <w:b/>
          <w:sz w:val="22"/>
          <w:szCs w:val="22"/>
        </w:rPr>
        <w:t>6</w:t>
      </w:r>
      <w:r w:rsidR="00D36C7D">
        <w:rPr>
          <w:rFonts w:asciiTheme="minorHAnsi" w:hAnsiTheme="minorHAnsi" w:cs="Arial"/>
          <w:b/>
          <w:sz w:val="22"/>
          <w:szCs w:val="22"/>
        </w:rPr>
        <w:t>4</w:t>
      </w:r>
      <w:r w:rsidR="004973F5">
        <w:rPr>
          <w:rFonts w:asciiTheme="minorHAnsi" w:hAnsiTheme="minorHAnsi" w:cs="Arial"/>
          <w:b/>
          <w:sz w:val="22"/>
          <w:szCs w:val="22"/>
        </w:rPr>
        <w:t>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1941F1" w:rsidRPr="003148CE" w:rsidRDefault="001941F1" w:rsidP="001941F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 w:rsidRPr="003148CE">
        <w:rPr>
          <w:rFonts w:asciiTheme="minorHAnsi" w:eastAsia="LiberationSans-Regular" w:hAnsiTheme="minorHAnsi" w:cstheme="minorHAnsi"/>
          <w:b/>
          <w:i/>
          <w:sz w:val="22"/>
          <w:szCs w:val="22"/>
          <w:lang w:val="es-CL" w:eastAsia="en-US"/>
        </w:rPr>
        <w:t>"Necesito contactar a los micro y pequeños empresarios de la comuna de Casablanca ya que estoy realizando mi tesis y quiero hacerles una encuesta para identificar sus necesidades de gestión empresarial.</w:t>
      </w:r>
      <w:r w:rsidR="003148CE">
        <w:rPr>
          <w:rFonts w:asciiTheme="minorHAnsi" w:eastAsia="LiberationSans-Regular" w:hAnsiTheme="minorHAnsi" w:cstheme="minorHAnsi"/>
          <w:b/>
          <w:i/>
          <w:sz w:val="22"/>
          <w:szCs w:val="22"/>
          <w:lang w:val="es-CL" w:eastAsia="en-US"/>
        </w:rPr>
        <w:t xml:space="preserve"> </w:t>
      </w:r>
      <w:r w:rsidRPr="003148CE">
        <w:rPr>
          <w:rFonts w:asciiTheme="minorHAnsi" w:eastAsia="LiberationSans-Regular" w:hAnsiTheme="minorHAnsi" w:cstheme="minorHAnsi"/>
          <w:b/>
          <w:i/>
          <w:sz w:val="22"/>
          <w:szCs w:val="22"/>
          <w:lang w:val="es-CL" w:eastAsia="en-US"/>
        </w:rPr>
        <w:t>La información que necesito son los correos electrónicos o números de teléfono para contactar a los micro y pequeños empresarios."</w:t>
      </w:r>
    </w:p>
    <w:p w:rsidR="00031968" w:rsidRPr="00007851" w:rsidRDefault="00031968" w:rsidP="0003196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Pr="008C79D6" w:rsidRDefault="00DC3EC5" w:rsidP="00DC3EC5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5.-</w:t>
      </w:r>
      <w:r w:rsidR="008C79D6" w:rsidRPr="008C79D6">
        <w:rPr>
          <w:rFonts w:asciiTheme="minorHAnsi" w:hAnsiTheme="minorHAnsi" w:cs="Arial"/>
          <w:sz w:val="22"/>
          <w:szCs w:val="22"/>
        </w:rPr>
        <w:t>Que dentro de las referidas excepciones y en v</w:t>
      </w:r>
      <w:r w:rsidR="00247544">
        <w:rPr>
          <w:rFonts w:asciiTheme="minorHAnsi" w:hAnsiTheme="minorHAnsi" w:cs="Arial"/>
          <w:sz w:val="22"/>
          <w:szCs w:val="22"/>
        </w:rPr>
        <w:t xml:space="preserve">irtud del artículo 21, numeral 2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de la Ley de Transparencia, se podrá denegar el acceso a la información, “cuando su publicidad, comunicación o conocimiento afecte </w:t>
      </w:r>
      <w:r w:rsidR="00247544">
        <w:rPr>
          <w:rFonts w:asciiTheme="minorHAnsi" w:hAnsiTheme="minorHAnsi" w:cs="Arial"/>
          <w:sz w:val="22"/>
          <w:szCs w:val="22"/>
        </w:rPr>
        <w:t>los derechos de las personas tratándose de su seguridad, su salud, la esfera de la vida privada o derechos de carácter comercial o económico</w:t>
      </w:r>
      <w:r w:rsidR="008C79D6" w:rsidRPr="008C79D6">
        <w:rPr>
          <w:rFonts w:asciiTheme="minorHAnsi" w:hAnsiTheme="minorHAnsi" w:cs="Arial"/>
          <w:sz w:val="22"/>
          <w:szCs w:val="22"/>
        </w:rPr>
        <w:t>”</w:t>
      </w:r>
      <w:r w:rsidR="00247544">
        <w:rPr>
          <w:rFonts w:asciiTheme="minorHAnsi" w:hAnsiTheme="minorHAnsi" w:cs="Arial"/>
          <w:sz w:val="22"/>
          <w:szCs w:val="22"/>
        </w:rPr>
        <w:t>.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6.- Que el artículo 4º de la Ley 19.628 sobre “el tratamiento de los datos personales sólo puede afectarse cuando esta ley u otras disposiciones legales lo autoricen o el titular consienta expresamente en ello</w:t>
      </w:r>
      <w:r w:rsidR="00A33E6B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”</w:t>
      </w:r>
    </w:p>
    <w:p w:rsidR="003148CE" w:rsidRDefault="003148CE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A33E6B" w:rsidRDefault="00A33E6B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7.- Que de acuerdo al Art. 15 de la Ley 20.285, cuando la información está disponible por diferentes medios o formatos</w:t>
      </w:r>
      <w:r w:rsidR="003148CE">
        <w:rPr>
          <w:rFonts w:asciiTheme="minorHAnsi" w:hAnsiTheme="minorHAnsi" w:cs="Arial"/>
          <w:sz w:val="22"/>
          <w:szCs w:val="22"/>
        </w:rPr>
        <w:t>, se comunicará al solicitante, la fuente el lugar y la forma de acceder a ella</w:t>
      </w:r>
      <w:r>
        <w:rPr>
          <w:rFonts w:asciiTheme="minorHAnsi" w:hAnsiTheme="minorHAnsi" w:cs="Arial"/>
          <w:sz w:val="22"/>
          <w:szCs w:val="22"/>
        </w:rPr>
        <w:t xml:space="preserve">.  </w:t>
      </w:r>
    </w:p>
    <w:p w:rsidR="00A33E6B" w:rsidRPr="008C79D6" w:rsidRDefault="00A33E6B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e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30B13" w:rsidRPr="003148CE" w:rsidRDefault="00F52733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En cuanto </w:t>
      </w:r>
      <w:r w:rsidR="00C73EDE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a la solicitud</w:t>
      </w:r>
      <w:r w:rsidR="00A64EC7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sobre </w:t>
      </w:r>
      <w:r w:rsidR="00A64EC7" w:rsidRPr="003148CE">
        <w:rPr>
          <w:rFonts w:asciiTheme="minorHAnsi" w:eastAsia="Calibri" w:hAnsiTheme="minorHAnsi" w:cs="Arial"/>
          <w:i/>
          <w:sz w:val="22"/>
          <w:szCs w:val="22"/>
          <w:lang w:eastAsia="en-US"/>
        </w:rPr>
        <w:t xml:space="preserve">datos de contacto de </w:t>
      </w:r>
      <w:r w:rsidR="00C00CE2" w:rsidRPr="003148CE">
        <w:rPr>
          <w:rFonts w:asciiTheme="minorHAnsi" w:eastAsia="Calibri" w:hAnsiTheme="minorHAnsi" w:cs="Arial"/>
          <w:i/>
          <w:sz w:val="22"/>
          <w:szCs w:val="22"/>
          <w:lang w:eastAsia="en-US"/>
        </w:rPr>
        <w:t>contribuyentes</w:t>
      </w:r>
      <w:r w:rsidR="00C73EDE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, </w:t>
      </w:r>
      <w:r w:rsidR="00A64EC7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tratándose de datos personales, de los cuales no se cuenta con autorización 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>expresa del titular para su comunicación al público; que esta información no se encuentra disponible de manera tabulada o en formato de fácil acceso y</w:t>
      </w:r>
      <w:r w:rsidR="00C00CE2" w:rsidRPr="003148CE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entendiendo que son un elevado número de actos administrativos, por lo que generarla ocasiona la distracción indebida del funcionario a cargo de</w:t>
      </w:r>
      <w:r w:rsidR="00C00CE2" w:rsidRPr="003148CE">
        <w:rPr>
          <w:rFonts w:asciiTheme="minorHAnsi" w:eastAsia="Calibri" w:hAnsiTheme="minorHAnsi" w:cs="Arial"/>
          <w:sz w:val="22"/>
          <w:szCs w:val="22"/>
          <w:lang w:eastAsia="en-US"/>
        </w:rPr>
        <w:t>l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C00CE2" w:rsidRPr="003148CE">
        <w:rPr>
          <w:rFonts w:asciiTheme="minorHAnsi" w:eastAsia="Calibri" w:hAnsiTheme="minorHAnsi" w:cs="Arial"/>
          <w:sz w:val="22"/>
          <w:szCs w:val="22"/>
          <w:lang w:eastAsia="en-US"/>
        </w:rPr>
        <w:t>Departamento de Rentas y Patentes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para solicitar la autorización expresa a los </w:t>
      </w:r>
      <w:r w:rsidR="00C00CE2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contribuyentes 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>integrantes de estas organizaciones,</w:t>
      </w:r>
      <w:r w:rsidR="00C73EDE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se aplica </w:t>
      </w:r>
      <w:r w:rsidR="00A64EC7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a la entrega de esta información los </w:t>
      </w:r>
      <w:r w:rsidR="00C73EDE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Art. 21 </w:t>
      </w:r>
      <w:r w:rsidR="00DC3EC5" w:rsidRPr="003148CE">
        <w:rPr>
          <w:rFonts w:asciiTheme="minorHAnsi" w:eastAsia="Calibri" w:hAnsiTheme="minorHAnsi" w:cs="Arial"/>
          <w:sz w:val="22"/>
          <w:szCs w:val="22"/>
          <w:lang w:eastAsia="en-US"/>
        </w:rPr>
        <w:t>numeral 1, letra C y numeral 2</w:t>
      </w:r>
      <w:r w:rsidR="00C73EDE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de la Ley 20.285</w:t>
      </w:r>
      <w:r w:rsidR="00A64EC7" w:rsidRPr="003148CE">
        <w:rPr>
          <w:rFonts w:asciiTheme="minorHAnsi" w:eastAsia="Calibri" w:hAnsiTheme="minorHAnsi" w:cs="Arial"/>
          <w:sz w:val="22"/>
          <w:szCs w:val="22"/>
          <w:lang w:eastAsia="en-US"/>
        </w:rPr>
        <w:t xml:space="preserve"> y Art. Nº 4 de la Ley 19.628.</w:t>
      </w:r>
    </w:p>
    <w:p w:rsidR="00D45CD8" w:rsidRDefault="00D45CD8" w:rsidP="00D45CD8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FF0000"/>
          <w:sz w:val="22"/>
          <w:szCs w:val="22"/>
          <w:lang w:eastAsia="en-US"/>
        </w:rPr>
      </w:pPr>
    </w:p>
    <w:p w:rsidR="00D45CD8" w:rsidRPr="003148CE" w:rsidRDefault="00D45CD8" w:rsidP="00D45CD8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En virtud del artículo 15 de la Ley de Transparencia de la Función Pública y de Acceso a la Información de la Administración del Estado,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cuanto a su petición establecida en la solicitud enunciada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</w:t>
      </w:r>
      <w:r w:rsidR="003148C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fin de aportar información solicitada por Ud., puedo señalar</w:t>
      </w:r>
      <w:r w:rsidR="00A33E6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le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que  el </w:t>
      </w:r>
      <w:r w:rsidRPr="00A33E6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Rol de Patentes Municipales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</w:t>
      </w: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encuentra permanentemente a disposición del público y para acceder a ella debe ingresar a </w:t>
      </w:r>
      <w:hyperlink r:id="rId7" w:history="1">
        <w:r w:rsidRPr="00C73EDE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www.municasablanca.cl</w:t>
        </w:r>
      </w:hyperlink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banner “Transparencia Activa”, </w:t>
      </w:r>
      <w:r w:rsidR="00BA1EF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"</w:t>
      </w:r>
      <w:r w:rsidR="00BA1EF6" w:rsidRPr="00BA1EF6">
        <w:rPr>
          <w:rStyle w:val="tematitle"/>
          <w:rFonts w:asciiTheme="minorHAnsi" w:hAnsiTheme="minorHAnsi" w:cstheme="minorHAnsi"/>
          <w:sz w:val="22"/>
          <w:szCs w:val="22"/>
        </w:rPr>
        <w:t>07. Actos y resoluciones con efectos sobre terceras personas (patentes, permisos, derechos, concesiones, concursos públicos y otros</w:t>
      </w:r>
      <w:r w:rsidR="00BA1EF6" w:rsidRPr="003148CE">
        <w:rPr>
          <w:rStyle w:val="tematitle"/>
          <w:rFonts w:asciiTheme="minorHAnsi" w:hAnsiTheme="minorHAnsi" w:cstheme="minorHAnsi"/>
          <w:sz w:val="22"/>
          <w:szCs w:val="22"/>
        </w:rPr>
        <w:t>)"</w:t>
      </w:r>
      <w:r w:rsidRPr="003148CE">
        <w:rPr>
          <w:rFonts w:asciiTheme="minorHAnsi" w:eastAsia="Calibri" w:hAnsiTheme="minorHAnsi" w:cs="Arial"/>
          <w:sz w:val="22"/>
          <w:szCs w:val="22"/>
          <w:lang w:eastAsia="en-US"/>
        </w:rPr>
        <w:t>, “</w:t>
      </w:r>
      <w:r w:rsidR="00A33E6B" w:rsidRPr="003148CE">
        <w:rPr>
          <w:rFonts w:asciiTheme="minorHAnsi" w:eastAsia="Calibri" w:hAnsiTheme="minorHAnsi" w:cs="Arial"/>
          <w:sz w:val="22"/>
          <w:szCs w:val="22"/>
          <w:lang w:eastAsia="en-US"/>
        </w:rPr>
        <w:t>Patentes Comerciales", "Rol Patentes año 2018" (formatos PDF y EXCEL)</w:t>
      </w:r>
    </w:p>
    <w:p w:rsidR="00FE1F12" w:rsidRPr="00030B13" w:rsidRDefault="00FE1F12" w:rsidP="00030B13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A64EC7">
        <w:rPr>
          <w:rFonts w:asciiTheme="minorHAnsi" w:hAnsiTheme="minorHAnsi" w:cs="Arial"/>
          <w:sz w:val="22"/>
          <w:szCs w:val="22"/>
        </w:rPr>
        <w:t>do</w:t>
      </w:r>
      <w:r w:rsidR="00751A43">
        <w:rPr>
          <w:rFonts w:asciiTheme="minorHAnsi" w:hAnsiTheme="minorHAnsi" w:cs="Arial"/>
          <w:sz w:val="22"/>
          <w:szCs w:val="22"/>
        </w:rPr>
        <w:t>ña Alexandra Gallardo Silva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A64EC7">
        <w:rPr>
          <w:rFonts w:asciiTheme="minorHAnsi" w:hAnsiTheme="minorHAnsi" w:cs="Arial"/>
          <w:sz w:val="22"/>
          <w:szCs w:val="22"/>
        </w:rPr>
        <w:t>do</w:t>
      </w:r>
      <w:r w:rsidR="00751A43">
        <w:rPr>
          <w:rFonts w:asciiTheme="minorHAnsi" w:hAnsiTheme="minorHAnsi" w:cs="Arial"/>
          <w:sz w:val="22"/>
          <w:szCs w:val="22"/>
        </w:rPr>
        <w:t>ña</w:t>
      </w:r>
      <w:r w:rsidR="00A64EC7">
        <w:rPr>
          <w:rFonts w:asciiTheme="minorHAnsi" w:hAnsiTheme="minorHAnsi" w:cs="Arial"/>
          <w:sz w:val="22"/>
          <w:szCs w:val="22"/>
        </w:rPr>
        <w:t xml:space="preserve"> </w:t>
      </w:r>
      <w:r w:rsidR="00751A43">
        <w:rPr>
          <w:rFonts w:asciiTheme="minorHAnsi" w:hAnsiTheme="minorHAnsi" w:cs="Arial"/>
          <w:sz w:val="22"/>
          <w:szCs w:val="22"/>
        </w:rPr>
        <w:t>Alexandra Gallardo Silva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64EC7" w:rsidRDefault="00A64EC7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148CE" w:rsidRDefault="003148C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148CE" w:rsidRDefault="003148C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A33E6B" w:rsidRDefault="00A33E6B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51A4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148CE" w:rsidRDefault="003148C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A64EC7">
        <w:rPr>
          <w:rFonts w:asciiTheme="minorHAnsi" w:hAnsiTheme="minorHAnsi" w:cs="Arial"/>
          <w:sz w:val="22"/>
          <w:szCs w:val="22"/>
          <w:lang w:val="es-CL"/>
        </w:rPr>
        <w:t>Sr</w:t>
      </w:r>
      <w:r w:rsidR="00751A43">
        <w:rPr>
          <w:rFonts w:asciiTheme="minorHAnsi" w:hAnsiTheme="minorHAnsi" w:cs="Arial"/>
          <w:sz w:val="22"/>
          <w:szCs w:val="22"/>
          <w:lang w:val="es-CL"/>
        </w:rPr>
        <w:t>ta</w:t>
      </w:r>
      <w:r w:rsidR="00A64EC7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751A43">
        <w:rPr>
          <w:rFonts w:asciiTheme="minorHAnsi" w:hAnsiTheme="minorHAnsi" w:cs="Arial"/>
          <w:sz w:val="22"/>
          <w:szCs w:val="22"/>
          <w:lang w:val="es-CL"/>
        </w:rPr>
        <w:t>Alexandra Gallardo Silva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FF54B7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Pr="00BC524E">
        <w:rPr>
          <w:rFonts w:asciiTheme="minorHAnsi" w:hAnsiTheme="minorHAnsi" w:cs="Arial"/>
          <w:sz w:val="22"/>
          <w:szCs w:val="22"/>
        </w:rPr>
        <w:t>Archivo</w:t>
      </w:r>
      <w:r>
        <w:rPr>
          <w:rFonts w:asciiTheme="minorHAnsi" w:hAnsiTheme="minorHAnsi" w:cs="Arial"/>
          <w:sz w:val="22"/>
          <w:szCs w:val="22"/>
        </w:rPr>
        <w:t xml:space="preserve"> Oficina de Partes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FF54B7" w:rsidRPr="00BC524E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Pr="00BC524E" w:rsidRDefault="00751A43" w:rsidP="00FF54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RMR/LBG/lbg.</w:t>
      </w:r>
    </w:p>
    <w:sectPr w:rsidR="00153A24" w:rsidRPr="00BC524E" w:rsidSect="003148CE">
      <w:headerReference w:type="default" r:id="rId8"/>
      <w:footerReference w:type="default" r:id="rId9"/>
      <w:pgSz w:w="12242" w:h="18711" w:code="258"/>
      <w:pgMar w:top="1134" w:right="1418" w:bottom="1021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FE" w:rsidRDefault="00DA48FE" w:rsidP="00566808">
      <w:r>
        <w:separator/>
      </w:r>
    </w:p>
  </w:endnote>
  <w:endnote w:type="continuationSeparator" w:id="1">
    <w:p w:rsidR="00DA48FE" w:rsidRDefault="00DA48FE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BF182E" w:rsidP="00566808">
    <w:pPr>
      <w:pStyle w:val="Piedepgina"/>
      <w:ind w:left="-142"/>
      <w:jc w:val="right"/>
      <w:rPr>
        <w:sz w:val="18"/>
        <w:szCs w:val="18"/>
      </w:rPr>
    </w:pPr>
    <w:r w:rsidRPr="00BF182E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FE" w:rsidRDefault="00DA48FE" w:rsidP="00566808">
      <w:r>
        <w:separator/>
      </w:r>
    </w:p>
  </w:footnote>
  <w:footnote w:type="continuationSeparator" w:id="1">
    <w:p w:rsidR="00DA48FE" w:rsidRDefault="00DA48FE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7851"/>
    <w:rsid w:val="00013C43"/>
    <w:rsid w:val="00030B13"/>
    <w:rsid w:val="00031968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2622"/>
    <w:rsid w:val="000C4E34"/>
    <w:rsid w:val="000C6027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941F1"/>
    <w:rsid w:val="001A2935"/>
    <w:rsid w:val="001B0223"/>
    <w:rsid w:val="001C7FE0"/>
    <w:rsid w:val="001D0BC6"/>
    <w:rsid w:val="001D236E"/>
    <w:rsid w:val="001D31F0"/>
    <w:rsid w:val="001E6A9C"/>
    <w:rsid w:val="00203195"/>
    <w:rsid w:val="00244183"/>
    <w:rsid w:val="00245DED"/>
    <w:rsid w:val="00247544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148CE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3F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4149D"/>
    <w:rsid w:val="00751A43"/>
    <w:rsid w:val="00754878"/>
    <w:rsid w:val="007571F5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93ED2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33E6B"/>
    <w:rsid w:val="00A43153"/>
    <w:rsid w:val="00A51E22"/>
    <w:rsid w:val="00A64EC7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1EF6"/>
    <w:rsid w:val="00BA6C32"/>
    <w:rsid w:val="00BB43BE"/>
    <w:rsid w:val="00BC4D24"/>
    <w:rsid w:val="00BC524E"/>
    <w:rsid w:val="00BF182E"/>
    <w:rsid w:val="00C00CE2"/>
    <w:rsid w:val="00C134E4"/>
    <w:rsid w:val="00C325C4"/>
    <w:rsid w:val="00C3602F"/>
    <w:rsid w:val="00C4647D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6C7D"/>
    <w:rsid w:val="00D4456C"/>
    <w:rsid w:val="00D45CD8"/>
    <w:rsid w:val="00D567A4"/>
    <w:rsid w:val="00D9414D"/>
    <w:rsid w:val="00DA48FE"/>
    <w:rsid w:val="00DC3EC5"/>
    <w:rsid w:val="00DC6759"/>
    <w:rsid w:val="00DF48D4"/>
    <w:rsid w:val="00E03BD7"/>
    <w:rsid w:val="00E165B0"/>
    <w:rsid w:val="00E23DD6"/>
    <w:rsid w:val="00E3658D"/>
    <w:rsid w:val="00E52826"/>
    <w:rsid w:val="00E52EF3"/>
    <w:rsid w:val="00E53ED4"/>
    <w:rsid w:val="00E832C7"/>
    <w:rsid w:val="00EB1F5C"/>
    <w:rsid w:val="00EB7D70"/>
    <w:rsid w:val="00EC2B1F"/>
    <w:rsid w:val="00EC7307"/>
    <w:rsid w:val="00EE0C0B"/>
    <w:rsid w:val="00F337CC"/>
    <w:rsid w:val="00F3734C"/>
    <w:rsid w:val="00F477D8"/>
    <w:rsid w:val="00F52733"/>
    <w:rsid w:val="00F76437"/>
    <w:rsid w:val="00F816F9"/>
    <w:rsid w:val="00FB154C"/>
    <w:rsid w:val="00FB64D9"/>
    <w:rsid w:val="00FC5389"/>
    <w:rsid w:val="00FE1F1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ematitle">
    <w:name w:val="tema_title"/>
    <w:basedOn w:val="Fuentedeprrafopredeter"/>
    <w:rsid w:val="00BA1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2</cp:revision>
  <cp:lastPrinted>2019-02-04T13:42:00Z</cp:lastPrinted>
  <dcterms:created xsi:type="dcterms:W3CDTF">2019-02-12T20:06:00Z</dcterms:created>
  <dcterms:modified xsi:type="dcterms:W3CDTF">2019-02-12T20:06:00Z</dcterms:modified>
</cp:coreProperties>
</file>